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2722A" w:rsidTr="0052722A">
        <w:tc>
          <w:tcPr>
            <w:tcW w:w="4253" w:type="dxa"/>
          </w:tcPr>
          <w:p w:rsidR="0052722A" w:rsidRDefault="00527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2722A" w:rsidRDefault="00527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2722A" w:rsidRDefault="00527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2722A" w:rsidRDefault="00527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2722A" w:rsidRDefault="0052722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A21B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Теория драмы и основы инсценирования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22A" w:rsidRDefault="005272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7C4EF4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1BD" w:rsidRPr="00CC797C" w:rsidRDefault="00FA21BD" w:rsidP="00FA21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Цель: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C797C">
        <w:rPr>
          <w:rFonts w:ascii="Times New Roman" w:eastAsia="Times New Roman" w:hAnsi="Times New Roman" w:cs="Times New Roman"/>
          <w:sz w:val="24"/>
        </w:rPr>
        <w:t>ознакомить студентов с основными категориями теории и поэтики драмы на материале европейской и русской драматургии, научить их свободно и глубоко разбираться в стилистике и структуре драматического произведения, логически точно проводить анализ пьесы, привить навыки создания инсценировок небольших литературных произведений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FA21BD" w:rsidRPr="00CC797C" w:rsidRDefault="00FA21BD" w:rsidP="00FA21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44C64">
        <w:rPr>
          <w:rFonts w:ascii="Times New Roman" w:eastAsia="Times New Roman" w:hAnsi="Times New Roman" w:cs="Times New Roman"/>
          <w:sz w:val="24"/>
          <w:u w:val="single"/>
        </w:rPr>
        <w:t>Задачи:</w:t>
      </w:r>
      <w:r w:rsidRPr="00E44C64">
        <w:rPr>
          <w:rFonts w:ascii="Times New Roman" w:eastAsia="Times New Roman" w:hAnsi="Times New Roman" w:cs="Times New Roman"/>
          <w:sz w:val="24"/>
        </w:rPr>
        <w:t xml:space="preserve"> </w:t>
      </w:r>
      <w:r w:rsidRPr="00CC797C">
        <w:rPr>
          <w:rFonts w:ascii="Times New Roman" w:eastAsia="Times New Roman" w:hAnsi="Times New Roman" w:cs="Times New Roman"/>
          <w:sz w:val="24"/>
        </w:rPr>
        <w:t>получение студентами теоретических и практических знаний в области эстетики, теории и истории драмы, представлений о законах инсценирования литературных произведений.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драмы и основы инсценирования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7C4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драмы и основы инсценирования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7C4EF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C4EF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Режиссура и актерское мастерство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русского театра,</w:t>
      </w:r>
      <w:r w:rsidR="00F45A1F" w:rsidRPr="00F45A1F">
        <w:t xml:space="preserve">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режиссуры,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7C4EF4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B3B0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5B3B0B" w:rsidRPr="005B3B0B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5B3B0B" w:rsidRPr="005B3B0B" w:rsidRDefault="005B3B0B" w:rsidP="005B3B0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0B">
              <w:rPr>
                <w:rFonts w:ascii="Times New Roman" w:hAnsi="Times New Roman" w:cs="Times New Roman"/>
                <w:sz w:val="20"/>
                <w:szCs w:val="20"/>
              </w:rPr>
              <w:t>ПК1. 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501" w:type="dxa"/>
          </w:tcPr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color w:val="auto"/>
                <w:sz w:val="20"/>
                <w:szCs w:val="20"/>
              </w:rPr>
              <w:t>ПК1.1 Основы режиссуры и актерского мастерства.</w:t>
            </w:r>
          </w:p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color w:val="auto"/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color w:val="auto"/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4616" w:type="dxa"/>
            <w:shd w:val="clear" w:color="auto" w:fill="auto"/>
          </w:tcPr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b/>
                <w:color w:val="auto"/>
                <w:sz w:val="20"/>
                <w:szCs w:val="20"/>
              </w:rPr>
              <w:t>Знать:</w:t>
            </w:r>
            <w:r w:rsidRPr="005B3B0B">
              <w:rPr>
                <w:color w:val="auto"/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b/>
                <w:color w:val="auto"/>
                <w:sz w:val="20"/>
                <w:szCs w:val="20"/>
              </w:rPr>
              <w:t>Уметь:</w:t>
            </w:r>
            <w:r w:rsidRPr="005B3B0B">
              <w:rPr>
                <w:color w:val="auto"/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5B3B0B" w:rsidRPr="005B3B0B" w:rsidRDefault="005B3B0B" w:rsidP="005B3B0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B0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5B3B0B">
              <w:rPr>
                <w:rFonts w:ascii="Times New Roman" w:hAnsi="Times New Roman" w:cs="Times New Roman"/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C4EF4">
        <w:rPr>
          <w:rFonts w:ascii="Times New Roman" w:hAnsi="Times New Roman" w:cs="Times New Roman"/>
          <w:sz w:val="24"/>
          <w:szCs w:val="24"/>
          <w:lang w:eastAsia="ru-RU"/>
        </w:rPr>
        <w:t>Теория драмы и основы инсценирования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B3B0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B3B0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C4EF4">
        <w:rPr>
          <w:rFonts w:ascii="Times New Roman" w:hAnsi="Times New Roman" w:cs="Times New Roman"/>
          <w:sz w:val="24"/>
          <w:szCs w:val="24"/>
        </w:rPr>
        <w:t>16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B3B0B">
        <w:rPr>
          <w:rFonts w:ascii="Times New Roman" w:hAnsi="Times New Roman" w:cs="Times New Roman"/>
          <w:sz w:val="24"/>
          <w:szCs w:val="24"/>
        </w:rPr>
        <w:t>1</w:t>
      </w:r>
      <w:r w:rsidR="007C4EF4">
        <w:rPr>
          <w:rFonts w:ascii="Times New Roman" w:hAnsi="Times New Roman" w:cs="Times New Roman"/>
          <w:sz w:val="24"/>
          <w:szCs w:val="24"/>
        </w:rPr>
        <w:t>15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7C4EF4">
        <w:rPr>
          <w:rFonts w:ascii="Times New Roman" w:hAnsi="Times New Roman" w:cs="Times New Roman"/>
          <w:sz w:val="24"/>
          <w:szCs w:val="24"/>
        </w:rPr>
        <w:t xml:space="preserve">4ч. зачет в 2 семестре, </w:t>
      </w:r>
      <w:r w:rsidR="005B3B0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5B3B0B">
        <w:rPr>
          <w:rFonts w:ascii="Times New Roman" w:hAnsi="Times New Roman" w:cs="Times New Roman"/>
          <w:sz w:val="24"/>
          <w:szCs w:val="24"/>
        </w:rPr>
        <w:t>экзамен</w:t>
      </w:r>
      <w:r w:rsidR="007C4EF4">
        <w:rPr>
          <w:rFonts w:ascii="Times New Roman" w:hAnsi="Times New Roman" w:cs="Times New Roman"/>
          <w:sz w:val="24"/>
          <w:szCs w:val="24"/>
        </w:rPr>
        <w:t xml:space="preserve"> в 3 семестре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E625D1" w:rsidRPr="00E625D1" w:rsidTr="009C13B0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625D1" w:rsidRPr="00E625D1" w:rsidTr="009C13B0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25D1" w:rsidRPr="00E625D1" w:rsidTr="009C13B0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Рождение драмы. Структурные и жанровые особенности драмы. </w:t>
            </w: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Место драмы в литературном творчестве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E625D1" w:rsidRPr="002A5AC8" w:rsidRDefault="002A5AC8" w:rsidP="002A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трагического в ее историческом аспекте. </w:t>
            </w:r>
            <w:r w:rsidRPr="00E625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«Поэтика» Аристотеля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комического в ее историческом аспекте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мелодраматического и её связь с категориями трагического  и комического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драматизма. Театральность и драматизм</w:t>
            </w:r>
          </w:p>
        </w:tc>
        <w:tc>
          <w:tcPr>
            <w:tcW w:w="387" w:type="pct"/>
            <w:vMerge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000000" w:fill="FFFFFF"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E625D1" w:rsidRPr="00E625D1" w:rsidTr="00E625D1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E625D1" w:rsidRPr="002A5AC8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auto" w:fill="EEECE1"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Драматические сюжеты.</w:t>
            </w: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Типы действия и конфликта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E625D1" w:rsidRPr="002A5AC8" w:rsidRDefault="002A5AC8" w:rsidP="002A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Драматический характер.</w:t>
            </w: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Речь в драме.  Ремарки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Исторические аспекты теории драмы на Западе и в России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Интерпретация драматического произведения. Понятие </w:t>
            </w: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сценичности  драматического текста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Законы  создания  инсценировок</w:t>
            </w:r>
          </w:p>
        </w:tc>
        <w:tc>
          <w:tcPr>
            <w:tcW w:w="387" w:type="pct"/>
            <w:vMerge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625D1" w:rsidRPr="00E625D1" w:rsidRDefault="00922FD6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E625D1" w:rsidRPr="00E625D1" w:rsidTr="009C13B0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2A5A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2A5A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A5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E625D1" w:rsidRPr="00E625D1" w:rsidRDefault="002A5AC8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E625D1" w:rsidRPr="00E625D1" w:rsidRDefault="00E625D1" w:rsidP="002A5A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A5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4E7279" w:rsidRPr="004E7279" w:rsidRDefault="004E7279" w:rsidP="004E727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Тема. Рождение драмы. Структурные и жанровые особенности драмы. </w:t>
      </w: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драмы в литературном творчестве.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сведения о состоянии изученности вопросов теории драмы. </w:t>
      </w:r>
    </w:p>
    <w:p w:rsidR="004E7279" w:rsidRPr="004E7279" w:rsidRDefault="004E7279" w:rsidP="004E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наиболее спорных и малоизученных проблем теории драмы от Античности до наших дней. Обзор литературы по курсу «Теория драмы». Место драмы в литературе. Драма и эпос. Драма и сценарий. Полемика о происхождении драмы. Обрядовые формы как зачаток драматического действия. Влияние внетеатральных факторов. Соотношение народнофарсовой традиции и классической античной трагедии.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Тема.</w:t>
      </w: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«Поэтика» Аристотеля 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«Поэтика» Аристотеля  (</w:t>
      </w:r>
      <w:smartTag w:uri="urn:schemas-microsoft-com:office:smarttags" w:element="metricconverter">
        <w:smartTagPr>
          <w:attr w:name="ProductID" w:val="335 г"/>
        </w:smartTagPr>
        <w:r w:rsidRPr="004E727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335 г</w:t>
        </w:r>
      </w:smartTag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н.э.) - первое теоретическое произведение,  посвященное обобщению достижений Древней Греции в области литературы  и драмы. Основные положения 1 части «Поэтики». Принцип мимесиса как основа творчества. Определение трагедии и комедии. Понятие катарсиса. Фабула и ее типы. Типы характеров и их свойства. Понятие катарсиса.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трагического в ее историческом аспекте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трагического в ее историческом аспекте.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элементов трагического.  Развитие категории трагического. Античное понятие рока. Трагедии Шекспира и новое в понимании трагического. Теория трагического в философии Гегеля и Шеллинга. Понимание трагического в ХХ веке как проблемы экзистенциальной. Трагическое в драмах Ибсена, Шоу, Брехта. Категория трагического в современной драме.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комического в ее историческом аспекте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комического в ее историческом аспекте. </w:t>
      </w:r>
    </w:p>
    <w:p w:rsidR="004E7279" w:rsidRPr="004E7279" w:rsidRDefault="004E7279" w:rsidP="004E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Смех как основная категория комического. Комическое в Античности: Аристофан (Древняя Греция), Менандр (эпоха эллинизма), Плавт и Теренций (Древний Рим). Ренессансная комедия. Комедия «плаща и шпаги». Французская комедия эпохи классицизма (Мольер). Комическое в драматургии эпохи Просвещения. Романтизм и понятие гротеска в комедиях. Комическое у Гоголя и Островского. Категории комического в ХХ веке.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мелодраматического и её связь с трагическим и комическим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мелодраматического и её связь с трагическим и комическим.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Мелодрама как явление литературы.  Х</w:t>
      </w:r>
      <w:r w:rsidRPr="004E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Х век как век мелодрамы. Мелодрама и романтизм.  Мелодрама как наиболее универсальный жанр драматического искусства.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Проблема драматизма. Театральность и драматизм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Драматизм пьесы как инструмент художественного познания драматизма жизни. Драма как освобождение сдерживаемых импульсов – психологический аспект театрального драматизма. Театральность и драматизм. Эмоциональная составляющая драматургического произведения. Особенности речей персонажей драмы. Изменение эмоционального компонента в ходе развития театра и драматургии. Патетичность как компонент драмы в эпохи больших потрясений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Драматические сюжеты. Типы действия и конфликта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Соотношение действия и сюжета в драме. Драматизм как особая форма структурных отношений. Статичность античных персонажей. Понятие драматического времени у Шекспира. Трагический конфликт в трактовке Гегеля. Драматизм в его историческом ключе.  Трактовка драматического конфликта в произведениях ведущих драматургов </w:t>
      </w:r>
      <w:r w:rsidRPr="004E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века. «Новая драма» и понятие внутреннего действия. Подтекст и претекст. Ослабление динамики действия внешнего. Усиление интенсивности отражения внутренней жизни персонажа. 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 Драматический характер. Речь в драме. Ремарки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характера по Аристотелю. Понятие «характер» в театральной культуре нового времени. Типы характеров и принципы создания характеров в произведениях ведущих драматургов. Характеры в пьесах  Н.В.Гоголя, А.Н. Островского и А.П. Чехова. Достижения Чехова как создателя сложной внутренней структуры человеческого характера.  Речь в драме. Речевая характеристика персонажей драматического произведения. Изменения типов  сценической речи в конце Х</w:t>
      </w:r>
      <w:r w:rsidRPr="004E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Х - ХХ веках. Монолог и диалог. Природа  монолога и диалога в разные периоды существования театра. Ремарки как органическая часть драмы. Ремарка как система ввода персонажей в сценическую реальность. Типы ремарок.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7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 Исторические аспекты теории драмы на Западе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Лопе де Вега об искусстве комедии. Никола Буало. «Поэтическое искусство». Мольер о задачах комедии. Г.Э. Лессинг о драме. Основные положения «Гамбургской драматургии». И.В. Гёте о задачах о трагедии. Ф. Шиллер о драматическом искусстве. Драма в системе философских воззрений Гегеля. В. Гюго о задачах романтической драмы. Ф.Ницше о происхождении трагедии и её месте в системе искусств. Г. Ибсен о драматическом искусстве. Дж.Б. Шоу о драме. </w:t>
      </w:r>
    </w:p>
    <w:p w:rsidR="004E7279" w:rsidRPr="004E7279" w:rsidRDefault="004E7279" w:rsidP="004E727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 Исторические аспекты теории драмы в России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Пушкин о задачах драмы. Н.В.Гоголь об искусстве комедии. («Театральный разъезд после представления новой комедии»).  А.Н. Островский  о природе драмы. И.С.Тургенев о задачах драмы.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 о задачах драмы. А.М.Горький  о задачах драматургии.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 Интерпретация драматического произведения. Природа сценичности  драматического текста</w:t>
      </w:r>
    </w:p>
    <w:p w:rsidR="004E7279" w:rsidRPr="004E7279" w:rsidRDefault="004E7279" w:rsidP="004E72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Интерпретация. Интерпретация драмы снова её сценического прочтения. Драма как структура, требующая наполнения сценической конкретикой. Интерпретации выдающихся произведений драматургии и их значение для развития режиссуры, актерского мастерства и театра в целом.  Интерпретации трагедий Шекспира. Интерпретации комедий Гоголя и Островского.  Интерпретации пьес А.П.Чехова. Литературная и театральная жизнь драмы. </w:t>
      </w:r>
    </w:p>
    <w:p w:rsidR="004E7279" w:rsidRPr="004E7279" w:rsidRDefault="004E7279" w:rsidP="004E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 Основы  инсценирования  литературного  произведения. 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 инсценировки. Определение  основной  темы произведения. Определение  основной  задачи  инсценировки. Построение  событийного  ряда. Выявление  конфликта. Придание  разговорности  диалогам.</w:t>
      </w:r>
    </w:p>
    <w:p w:rsidR="008B5F4B" w:rsidRDefault="008B5F4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E7279" w:rsidRPr="004E7279" w:rsidRDefault="004E7279" w:rsidP="004E7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4E7279" w:rsidRPr="004E7279" w:rsidRDefault="004E7279" w:rsidP="004E72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4E7279" w:rsidRPr="004E7279" w:rsidRDefault="004E7279" w:rsidP="004E72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4E7279" w:rsidRPr="004E7279" w:rsidRDefault="004E7279" w:rsidP="004E72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4E7279" w:rsidRPr="004E7279" w:rsidRDefault="004E7279" w:rsidP="004E727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</w:t>
      </w: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использования компьютерной презентации в учебно-воспитательнм процессе.</w:t>
      </w:r>
    </w:p>
    <w:p w:rsidR="004E7279" w:rsidRPr="004E7279" w:rsidRDefault="004E7279" w:rsidP="004E727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3B5ACA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ПК2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3B5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F2756B" w:rsidTr="009C13B0">
        <w:trPr>
          <w:tblHeader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2756B" w:rsidTr="009C13B0">
        <w:trPr>
          <w:trHeight w:val="705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2756B" w:rsidTr="009C13B0">
        <w:trPr>
          <w:trHeight w:val="1649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2756B" w:rsidTr="009C13B0">
        <w:trPr>
          <w:trHeight w:val="1407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2756B" w:rsidTr="009C13B0">
        <w:trPr>
          <w:trHeight w:val="415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F2756B" w:rsidRPr="00F2756B" w:rsidRDefault="00F01AC0" w:rsidP="00F2756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F2756B"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 семестр-</w:t>
      </w:r>
      <w:r w:rsidR="00F2756B" w:rsidRPr="00F275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756B"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ТЕСТ </w:t>
      </w:r>
    </w:p>
    <w:p w:rsidR="00F2756B" w:rsidRPr="00F2756B" w:rsidRDefault="00F2756B" w:rsidP="00F2756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ind w:left="1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2756B">
        <w:rPr>
          <w:rFonts w:ascii="Times New Roman" w:eastAsia="Calibri" w:hAnsi="Times New Roman" w:cs="Times New Roman"/>
          <w:color w:val="000000"/>
          <w:sz w:val="24"/>
          <w:szCs w:val="24"/>
        </w:rPr>
        <w:t>От тестируемого требуется проанализировать содержание утверждения и определить верно ли оно. В данном случае все ответы под литерой А являются верными. При тестировании ответы следует перемешать.</w:t>
      </w:r>
    </w:p>
    <w:p w:rsidR="00F2756B" w:rsidRPr="00F2756B" w:rsidRDefault="00F2756B" w:rsidP="00F2756B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1. Первым произведением, в котором были сформулированы основы теории драмы, было произведение Никола Брало «Поэтическое искусство».</w:t>
      </w:r>
    </w:p>
    <w:p w:rsidR="00F2756B" w:rsidRPr="00F2756B" w:rsidRDefault="00F2756B" w:rsidP="00F2756B">
      <w:pPr>
        <w:tabs>
          <w:tab w:val="left" w:pos="5538"/>
        </w:tabs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  <w:r w:rsidRPr="00F2756B">
        <w:rPr>
          <w:rFonts w:ascii="Times New Roman" w:eastAsia="Calibri" w:hAnsi="Times New Roman" w:cs="Times New Roman"/>
          <w:sz w:val="24"/>
          <w:szCs w:val="24"/>
        </w:rPr>
        <w:tab/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   2. Труд Аристотеля, посвященный основам драмы, называется «Риторика».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А).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3. «Новое руководство к сочинению комедий» написано Лопе де Вега.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4. В «Новом руководстве к сочинению комедий» Лопе де Вега не касается взглядов Аристотеля на основы драмы.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5. Никола Буало в своём произведении «Поэтическое искусство» опровергает необходимость соблюдения «трёх единств».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lastRenderedPageBreak/>
        <w:t>6. Взгляды Мольера на задачи современной драматургии содержатся в пьесе «Версальский экспромт».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7. Произведение «Театральный разъезд после представления новой комедии» посвящено изложению взглядов А.С. Пушкина на задачи драмы и театра.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8. Понятие «катарсис» Аристотель употребляет применительно к театральным действиям всех жанров.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Б).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9. Понятие «катарсис» имеет множество толкований.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А).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10. Аристотель определяет понятие «фабула» как «подражание действию», состоящее из «сочетания фактов».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11. Аристотель считает, что каждая трагедия состоит из 10 компонентов (частей).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А).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12. «Перипетия» по Аристотелю - это перемена событий к противоположному.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13. Перипетия, по Аристотелю, неотъемлемая часть любой фабулы.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lastRenderedPageBreak/>
        <w:t>Б) 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14. Аристотель считает, что каждая трагедия состоит из двух частей, 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F2756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Оценка: зачет/незачет </w:t>
      </w:r>
    </w:p>
    <w:p w:rsidR="00F01AC0" w:rsidRDefault="00F01AC0" w:rsidP="00F2756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 </w:t>
      </w:r>
      <w:r w:rsidR="00F2756B"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семестр-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 в форме опроса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 опроса: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трагического 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элементов трагического.  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Античное понятие рока. 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Трагедии Шекспира и новое в понимании трагического.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трагического в ХХ веке.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трагического в современной драме.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комического. 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Комическое в Античности.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комического в ХХ веке.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мелодраматического </w:t>
      </w:r>
    </w:p>
    <w:p w:rsidR="00F2756B" w:rsidRPr="00F2756B" w:rsidRDefault="00F2756B" w:rsidP="00F2756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F2756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Оценка: зачет/незачет 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F2756B" w:rsidRPr="00F2756B" w:rsidRDefault="00F2756B" w:rsidP="00F2756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F2756B" w:rsidRPr="00F2756B" w:rsidRDefault="00F2756B" w:rsidP="00F2756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F2756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Оценка: зачет/незачет 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756B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</w:t>
      </w:r>
    </w:p>
    <w:p w:rsidR="00F2756B" w:rsidRPr="00F2756B" w:rsidRDefault="00F01AC0" w:rsidP="00F2756B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F2756B" w:rsidRPr="00F2756B">
        <w:rPr>
          <w:rFonts w:ascii="Times New Roman" w:eastAsia="Calibri" w:hAnsi="Times New Roman" w:cs="Times New Roman"/>
          <w:b/>
          <w:sz w:val="24"/>
          <w:szCs w:val="24"/>
        </w:rPr>
        <w:t>семестр-</w:t>
      </w:r>
      <w:r>
        <w:rPr>
          <w:rFonts w:ascii="Times New Roman" w:eastAsia="Calibri" w:hAnsi="Times New Roman" w:cs="Times New Roman"/>
          <w:b/>
          <w:sz w:val="24"/>
          <w:szCs w:val="24"/>
        </w:rPr>
        <w:t>экзамен</w:t>
      </w:r>
      <w:r w:rsidR="00F2756B" w:rsidRPr="00F2756B">
        <w:rPr>
          <w:rFonts w:ascii="Times New Roman" w:eastAsia="Calibri" w:hAnsi="Times New Roman" w:cs="Times New Roman"/>
          <w:b/>
          <w:sz w:val="24"/>
          <w:szCs w:val="24"/>
        </w:rPr>
        <w:t>, ответ по билетам</w:t>
      </w:r>
    </w:p>
    <w:p w:rsidR="00F2756B" w:rsidRPr="00F2756B" w:rsidRDefault="00F2756B" w:rsidP="00F2756B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756B" w:rsidRPr="00F2756B" w:rsidRDefault="00F2756B" w:rsidP="00F2756B">
      <w:pPr>
        <w:tabs>
          <w:tab w:val="right" w:leader="underscore" w:pos="8505"/>
        </w:tabs>
        <w:spacing w:after="0" w:line="276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iCs/>
          <w:sz w:val="24"/>
          <w:szCs w:val="24"/>
        </w:rPr>
        <w:t>Примерный список вопросов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Общие сведения о состоянии изученности вопросов теории драмы. 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lastRenderedPageBreak/>
        <w:t>Категория трагического в драматургии в ее историческом аспекте.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Категория комического в драматургии в ее историческом аспекте.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Категория мелодраматизма и его связи с трагическим и комическим.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Происхождение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Место драмы в системе литературного творчества.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Театральность и драматизм.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Проблема драматизма.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Драматические сюжеты.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Типы действия и конфликта.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Драматический характер.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Речь в драме.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Ремарки.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Проблема интерпретации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Основные положения «Поэтики» Аристотеля.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Эссе Ф.Ницше «Рождение трагедии из духа музыки»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Лопе де Вега об искусстве комедии.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Драма в эпоху Шекспира.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Никола Буало. «Поэтическое искусство».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Мольер о задачах комедии.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Г.Э. Лессинг. Основные положения «Гамбургской драматургии».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И.В. Гёте о задачах трагедии.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Ф. Шиллер об искусстве драматургии.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Драма в системе философских воззрений Гегеля.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В. Гюго о задачах романтической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А.С. Пушкин о задачах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Н.В.Гоголь об искусстве комедии.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В.С.Белинский об искусстве драматургии.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А.Н. Островский о природе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И.С.Тургенев о драме.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Г. Ибсен о задачах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А.П. Чехов о задачах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А.М.Горький о задачах революционной драматургии.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Дж.Б. Шоу о природе драматического искусства.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Основные жанры драматических произведений.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Основные структурные элементы драматического произведения.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Особенности экспрессионисткой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Особенности драматургии абсурда.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Б.Брехт о задачах драмы.</w:t>
      </w:r>
    </w:p>
    <w:p w:rsidR="00F2756B" w:rsidRPr="00F2756B" w:rsidRDefault="00F2756B" w:rsidP="00F2756B">
      <w:pPr>
        <w:numPr>
          <w:ilvl w:val="0"/>
          <w:numId w:val="49"/>
        </w:numPr>
        <w:tabs>
          <w:tab w:val="num" w:pos="432"/>
        </w:tabs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Особенности и задачи поэтической драмы.</w:t>
      </w:r>
    </w:p>
    <w:p w:rsidR="003B5ACA" w:rsidRDefault="003B5ACA" w:rsidP="003B5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F275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F275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F2756B" w:rsidRPr="00F2756B" w:rsidRDefault="00F2756B" w:rsidP="00F2756B">
      <w:pPr>
        <w:spacing w:after="0" w:line="240" w:lineRule="auto"/>
        <w:rPr>
          <w:rFonts w:ascii="Calibri" w:eastAsia="Calibri" w:hAnsi="Calibri" w:cs="Times New Roman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Аль, Д. Н.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Основы драматургии [Электронный ресурс]:[учеб.пособие] / Д. Н. Аль ; Аль Д.Н. - Москва: ""Лань"", "Планета музыки", 2013.</w:t>
      </w:r>
    </w:p>
    <w:p w:rsidR="00F2756B" w:rsidRPr="00F2756B" w:rsidRDefault="00F2756B" w:rsidP="00F2756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F2756B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F2756B" w:rsidRPr="00F2756B" w:rsidRDefault="00F2756B" w:rsidP="00F275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драмы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:Прогр.-конспект для студ. вузов культуры и искусств по спец. "режиссер-педагог театра-студии","преподаватель спец. дисциплин", "худож. рук. театрал. коллектива" / Моск. гос. ун-т культуры и искусств; Сост. Петрова Л.М. - М., 2000. - 21с.</w:t>
      </w:r>
    </w:p>
    <w:p w:rsidR="00F2756B" w:rsidRPr="00F2756B" w:rsidRDefault="00F2756B" w:rsidP="00F275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F2756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26219E" w:rsidP="00F275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26219E" w:rsidP="00F275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F2756B">
      <w:pPr>
        <w:spacing w:after="0" w:line="240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26219E" w:rsidP="00F27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26219E" w:rsidP="00F27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962"/>
        <w:gridCol w:w="4110"/>
      </w:tblGrid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962" w:type="dxa"/>
          </w:tcPr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Рождение драмы. Структурные и жанровые особенности драмы. </w:t>
            </w: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драмы в литературном творчестве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 (ТЕСТ); 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трагического в ее историческом аспекте. </w:t>
            </w:r>
            <w:r w:rsidRPr="00F27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«Поэтика» Аристотеля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комического в ее историческом аспекте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мелодраматического и её связь с категориями трагического  и комического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драматизма. Театральность и драматизм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Драматические сюжеты.</w:t>
            </w: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Типы действия и конфликта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 (опрос); 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Драматический характер.</w:t>
            </w: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Речь в драме.  Ремарки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Исторические аспекты теории драмы на Западе и в России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драматического произведения. Понятие сценичности  драматического текста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 создания  инсценировок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промежуточной аттестации- экзамен ( ОТВЕТ ПО БИЛЕТАМ)</w:t>
            </w:r>
          </w:p>
        </w:tc>
      </w:tr>
    </w:tbl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93E48" w:rsidRPr="00A93E48" w:rsidTr="007C5CF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93E48" w:rsidRPr="00A93E48" w:rsidTr="007C5CFF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</w:t>
            </w:r>
            <w:r w:rsidR="005A0F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лекционного и 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семинарского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олжна быть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оборудована стандартными столами и стульями. Проекционным оборудованием, экраном для просмотра отрывков фильмов.</w:t>
            </w:r>
          </w:p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A93E48" w:rsidRPr="00A93E48" w:rsidTr="007C5CF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  <w:tr w:rsidR="00A93E48" w:rsidRPr="00A93E48" w:rsidTr="007C5CF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должна быть оборудована  стандартными столами и стульями для проведения занятий.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7C4EF4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Гальперина Т.И.,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19E" w:rsidRDefault="0026219E">
      <w:pPr>
        <w:spacing w:after="0" w:line="240" w:lineRule="auto"/>
      </w:pPr>
      <w:r>
        <w:separator/>
      </w:r>
    </w:p>
  </w:endnote>
  <w:endnote w:type="continuationSeparator" w:id="0">
    <w:p w:rsidR="0026219E" w:rsidRDefault="00262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19E" w:rsidRDefault="0026219E">
      <w:pPr>
        <w:spacing w:after="0" w:line="240" w:lineRule="auto"/>
      </w:pPr>
      <w:r>
        <w:separator/>
      </w:r>
    </w:p>
  </w:footnote>
  <w:footnote w:type="continuationSeparator" w:id="0">
    <w:p w:rsidR="0026219E" w:rsidRDefault="00262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6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746029"/>
    <w:multiLevelType w:val="hybridMultilevel"/>
    <w:tmpl w:val="C0C00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8"/>
  </w:num>
  <w:num w:numId="5">
    <w:abstractNumId w:val="3"/>
  </w:num>
  <w:num w:numId="6">
    <w:abstractNumId w:val="4"/>
  </w:num>
  <w:num w:numId="7">
    <w:abstractNumId w:val="48"/>
  </w:num>
  <w:num w:numId="8">
    <w:abstractNumId w:val="43"/>
  </w:num>
  <w:num w:numId="9">
    <w:abstractNumId w:val="24"/>
  </w:num>
  <w:num w:numId="10">
    <w:abstractNumId w:val="23"/>
  </w:num>
  <w:num w:numId="11">
    <w:abstractNumId w:val="6"/>
  </w:num>
  <w:num w:numId="12">
    <w:abstractNumId w:val="46"/>
  </w:num>
  <w:num w:numId="13">
    <w:abstractNumId w:val="18"/>
  </w:num>
  <w:num w:numId="14">
    <w:abstractNumId w:val="11"/>
  </w:num>
  <w:num w:numId="15">
    <w:abstractNumId w:val="39"/>
  </w:num>
  <w:num w:numId="16">
    <w:abstractNumId w:val="28"/>
  </w:num>
  <w:num w:numId="17">
    <w:abstractNumId w:val="15"/>
  </w:num>
  <w:num w:numId="18">
    <w:abstractNumId w:val="12"/>
  </w:num>
  <w:num w:numId="19">
    <w:abstractNumId w:val="31"/>
  </w:num>
  <w:num w:numId="20">
    <w:abstractNumId w:val="25"/>
  </w:num>
  <w:num w:numId="21">
    <w:abstractNumId w:val="40"/>
  </w:num>
  <w:num w:numId="22">
    <w:abstractNumId w:val="32"/>
  </w:num>
  <w:num w:numId="23">
    <w:abstractNumId w:val="9"/>
  </w:num>
  <w:num w:numId="24">
    <w:abstractNumId w:val="17"/>
  </w:num>
  <w:num w:numId="25">
    <w:abstractNumId w:val="7"/>
  </w:num>
  <w:num w:numId="26">
    <w:abstractNumId w:val="13"/>
  </w:num>
  <w:num w:numId="27">
    <w:abstractNumId w:val="29"/>
  </w:num>
  <w:num w:numId="28">
    <w:abstractNumId w:val="47"/>
  </w:num>
  <w:num w:numId="29">
    <w:abstractNumId w:val="26"/>
  </w:num>
  <w:num w:numId="30">
    <w:abstractNumId w:val="8"/>
  </w:num>
  <w:num w:numId="31">
    <w:abstractNumId w:val="16"/>
  </w:num>
  <w:num w:numId="32">
    <w:abstractNumId w:val="19"/>
  </w:num>
  <w:num w:numId="33">
    <w:abstractNumId w:val="2"/>
  </w:num>
  <w:num w:numId="34">
    <w:abstractNumId w:val="5"/>
  </w:num>
  <w:num w:numId="35">
    <w:abstractNumId w:val="14"/>
  </w:num>
  <w:num w:numId="36">
    <w:abstractNumId w:val="36"/>
  </w:num>
  <w:num w:numId="37">
    <w:abstractNumId w:val="41"/>
  </w:num>
  <w:num w:numId="38">
    <w:abstractNumId w:val="21"/>
  </w:num>
  <w:num w:numId="39">
    <w:abstractNumId w:val="1"/>
  </w:num>
  <w:num w:numId="40">
    <w:abstractNumId w:val="27"/>
  </w:num>
  <w:num w:numId="41">
    <w:abstractNumId w:val="10"/>
  </w:num>
  <w:num w:numId="42">
    <w:abstractNumId w:val="30"/>
  </w:num>
  <w:num w:numId="43">
    <w:abstractNumId w:val="22"/>
  </w:num>
  <w:num w:numId="44">
    <w:abstractNumId w:val="3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</w:num>
  <w:num w:numId="47">
    <w:abstractNumId w:val="49"/>
  </w:num>
  <w:num w:numId="48">
    <w:abstractNumId w:val="42"/>
  </w:num>
  <w:num w:numId="49">
    <w:abstractNumId w:val="35"/>
  </w:num>
  <w:num w:numId="50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5282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403BA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219E"/>
    <w:rsid w:val="00266B11"/>
    <w:rsid w:val="00284B89"/>
    <w:rsid w:val="002907A0"/>
    <w:rsid w:val="002953E7"/>
    <w:rsid w:val="002A0DF3"/>
    <w:rsid w:val="002A3406"/>
    <w:rsid w:val="002A45C6"/>
    <w:rsid w:val="002A5AC8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E7279"/>
    <w:rsid w:val="004F01F5"/>
    <w:rsid w:val="00501456"/>
    <w:rsid w:val="00503D2D"/>
    <w:rsid w:val="0051394F"/>
    <w:rsid w:val="0052619D"/>
    <w:rsid w:val="0052722A"/>
    <w:rsid w:val="00527DE8"/>
    <w:rsid w:val="00535754"/>
    <w:rsid w:val="005574D9"/>
    <w:rsid w:val="00575573"/>
    <w:rsid w:val="00577695"/>
    <w:rsid w:val="005919F3"/>
    <w:rsid w:val="005A0FC3"/>
    <w:rsid w:val="005B3B0B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4EF4"/>
    <w:rsid w:val="007C5CFF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D0428"/>
    <w:rsid w:val="008E0BD7"/>
    <w:rsid w:val="008E3E3E"/>
    <w:rsid w:val="00902BAC"/>
    <w:rsid w:val="009142D1"/>
    <w:rsid w:val="00915717"/>
    <w:rsid w:val="00922FD6"/>
    <w:rsid w:val="009246C8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258E1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25D1"/>
    <w:rsid w:val="00E67C4C"/>
    <w:rsid w:val="00E8562D"/>
    <w:rsid w:val="00E93EA9"/>
    <w:rsid w:val="00EA072A"/>
    <w:rsid w:val="00EA5EA3"/>
    <w:rsid w:val="00EA622F"/>
    <w:rsid w:val="00EC13DC"/>
    <w:rsid w:val="00EC2482"/>
    <w:rsid w:val="00ED2225"/>
    <w:rsid w:val="00F01AC0"/>
    <w:rsid w:val="00F07FF0"/>
    <w:rsid w:val="00F10C83"/>
    <w:rsid w:val="00F1432D"/>
    <w:rsid w:val="00F2756B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A21BD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1080B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82B84E7-F0F5-45D6-B71B-D4EB7F747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4047</Words>
  <Characters>23069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2021-12-27T07:53:00Z</cp:lastPrinted>
  <dcterms:created xsi:type="dcterms:W3CDTF">2022-02-11T11:54:00Z</dcterms:created>
  <dcterms:modified xsi:type="dcterms:W3CDTF">2022-08-30T09:42:00Z</dcterms:modified>
</cp:coreProperties>
</file>